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4B0C98">
        <w:rPr>
          <w:rFonts w:ascii="Times New Roman" w:eastAsia="Arial Unicode MS" w:hAnsi="Times New Roman" w:cs="Times New Roman"/>
          <w:b/>
          <w:color w:val="000000" w:themeColor="text1"/>
          <w:sz w:val="24"/>
          <w:szCs w:val="24"/>
          <w:lang w:eastAsia="lv-LV"/>
        </w:rPr>
        <w:t>22.decembrī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1618C9">
        <w:rPr>
          <w:rFonts w:ascii="Times New Roman" w:eastAsia="Arial Unicode MS" w:hAnsi="Times New Roman" w:cs="Times New Roman"/>
          <w:b/>
          <w:color w:val="000000" w:themeColor="text1"/>
          <w:sz w:val="24"/>
          <w:szCs w:val="24"/>
          <w:lang w:eastAsia="lv-LV"/>
        </w:rPr>
        <w:t>48</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4B0C98">
        <w:rPr>
          <w:rFonts w:ascii="Times New Roman" w:eastAsia="Arial Unicode MS" w:hAnsi="Times New Roman" w:cs="Times New Roman"/>
          <w:color w:val="000000" w:themeColor="text1"/>
          <w:sz w:val="24"/>
          <w:szCs w:val="24"/>
          <w:lang w:eastAsia="lv-LV"/>
        </w:rPr>
        <w:t>(protokols Nr.27</w:t>
      </w:r>
      <w:r w:rsidR="0046415D" w:rsidRPr="00C219C1">
        <w:rPr>
          <w:rFonts w:ascii="Times New Roman" w:eastAsia="Arial Unicode MS" w:hAnsi="Times New Roman" w:cs="Times New Roman"/>
          <w:color w:val="000000" w:themeColor="text1"/>
          <w:sz w:val="24"/>
          <w:szCs w:val="24"/>
          <w:lang w:eastAsia="lv-LV"/>
        </w:rPr>
        <w:t xml:space="preserve">, </w:t>
      </w:r>
      <w:r w:rsidR="005F25A4">
        <w:rPr>
          <w:rFonts w:ascii="Times New Roman" w:eastAsia="Arial Unicode MS" w:hAnsi="Times New Roman" w:cs="Times New Roman"/>
          <w:color w:val="000000" w:themeColor="text1"/>
          <w:sz w:val="24"/>
          <w:szCs w:val="24"/>
          <w:lang w:eastAsia="lv-LV"/>
        </w:rPr>
        <w:t>3</w:t>
      </w:r>
      <w:r w:rsidR="001618C9">
        <w:rPr>
          <w:rFonts w:ascii="Times New Roman" w:eastAsia="Arial Unicode MS" w:hAnsi="Times New Roman" w:cs="Times New Roman"/>
          <w:color w:val="000000" w:themeColor="text1"/>
          <w:sz w:val="24"/>
          <w:szCs w:val="24"/>
          <w:lang w:eastAsia="lv-LV"/>
        </w:rPr>
        <w:t>4</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1618C9" w:rsidRPr="001618C9" w:rsidRDefault="001618C9" w:rsidP="003E3DB1">
      <w:pPr>
        <w:widowControl w:val="0"/>
        <w:tabs>
          <w:tab w:val="left" w:pos="540"/>
        </w:tabs>
        <w:suppressAutoHyphens/>
        <w:spacing w:after="0" w:line="240" w:lineRule="auto"/>
        <w:rPr>
          <w:rFonts w:ascii="Times New Roman" w:eastAsia="Lucida Sans Unicode" w:hAnsi="Times New Roman" w:cs="Times New Roman"/>
          <w:kern w:val="1"/>
          <w:sz w:val="24"/>
          <w:szCs w:val="24"/>
        </w:rPr>
      </w:pPr>
      <w:bookmarkStart w:id="0" w:name="_Hlk508403601"/>
      <w:bookmarkStart w:id="1" w:name="OLE_LINK1"/>
    </w:p>
    <w:p w:rsidR="001618C9" w:rsidRPr="001618C9" w:rsidRDefault="001618C9" w:rsidP="001618C9">
      <w:pPr>
        <w:widowControl w:val="0"/>
        <w:tabs>
          <w:tab w:val="left" w:pos="540"/>
        </w:tabs>
        <w:suppressAutoHyphens/>
        <w:spacing w:after="0" w:line="240" w:lineRule="auto"/>
        <w:jc w:val="both"/>
        <w:rPr>
          <w:rFonts w:ascii="Times New Roman" w:eastAsia="Lucida Sans Unicode" w:hAnsi="Times New Roman" w:cs="Times New Roman"/>
          <w:b/>
          <w:iCs/>
          <w:kern w:val="2"/>
          <w:sz w:val="24"/>
          <w:szCs w:val="24"/>
        </w:rPr>
      </w:pPr>
      <w:r w:rsidRPr="001618C9">
        <w:rPr>
          <w:rFonts w:ascii="Times New Roman" w:eastAsia="Lucida Sans Unicode" w:hAnsi="Times New Roman" w:cs="Times New Roman"/>
          <w:b/>
          <w:iCs/>
          <w:kern w:val="2"/>
          <w:sz w:val="24"/>
          <w:szCs w:val="24"/>
        </w:rPr>
        <w:t xml:space="preserve">Par grozījumiem nolikuma „Madonas novada pašvaldības institūciju amatpersonu un </w:t>
      </w:r>
      <w:r w:rsidR="00032DCF">
        <w:rPr>
          <w:rFonts w:ascii="Times New Roman" w:eastAsia="Lucida Sans Unicode" w:hAnsi="Times New Roman" w:cs="Times New Roman"/>
          <w:b/>
          <w:iCs/>
          <w:kern w:val="2"/>
          <w:sz w:val="24"/>
          <w:szCs w:val="24"/>
        </w:rPr>
        <w:t xml:space="preserve">darbinieku atlīdzības nolikums” </w:t>
      </w:r>
      <w:r w:rsidRPr="001618C9">
        <w:rPr>
          <w:rFonts w:ascii="Times New Roman" w:eastAsia="Lucida Sans Unicode" w:hAnsi="Times New Roman" w:cs="Times New Roman"/>
          <w:b/>
          <w:iCs/>
          <w:kern w:val="2"/>
          <w:sz w:val="24"/>
          <w:szCs w:val="24"/>
        </w:rPr>
        <w:t>(apstiprināts ar Madonas novada pašvaldības 31.01.2019. domes lēmumu Nr. 34 (protokols Nr. 2, 9. p.) 1. pielikumā</w:t>
      </w:r>
    </w:p>
    <w:p w:rsidR="001618C9" w:rsidRPr="001618C9" w:rsidRDefault="001618C9" w:rsidP="001618C9">
      <w:pPr>
        <w:widowControl w:val="0"/>
        <w:tabs>
          <w:tab w:val="left" w:pos="540"/>
        </w:tabs>
        <w:suppressAutoHyphens/>
        <w:spacing w:after="0" w:line="240" w:lineRule="auto"/>
        <w:jc w:val="both"/>
        <w:rPr>
          <w:rFonts w:ascii="Times New Roman" w:eastAsia="Lucida Sans Unicode" w:hAnsi="Times New Roman" w:cs="Times New Roman"/>
          <w:i/>
          <w:iCs/>
          <w:kern w:val="2"/>
          <w:sz w:val="24"/>
          <w:szCs w:val="24"/>
        </w:rPr>
      </w:pPr>
      <w:r w:rsidRPr="001618C9">
        <w:rPr>
          <w:rFonts w:ascii="Times New Roman" w:eastAsia="Lucida Sans Unicode" w:hAnsi="Times New Roman" w:cs="Times New Roman"/>
          <w:i/>
          <w:iCs/>
          <w:kern w:val="2"/>
          <w:sz w:val="24"/>
          <w:szCs w:val="24"/>
        </w:rPr>
        <w:tab/>
      </w:r>
    </w:p>
    <w:p w:rsidR="001618C9" w:rsidRPr="001618C9" w:rsidRDefault="001618C9" w:rsidP="001618C9">
      <w:pPr>
        <w:widowControl w:val="0"/>
        <w:suppressAutoHyphens/>
        <w:spacing w:after="0" w:line="240" w:lineRule="auto"/>
        <w:ind w:firstLine="720"/>
        <w:jc w:val="both"/>
        <w:rPr>
          <w:rFonts w:ascii="Times New Roman" w:eastAsia="Times New Roman" w:hAnsi="Times New Roman" w:cs="Times New Roman"/>
          <w:color w:val="000000"/>
          <w:kern w:val="1"/>
          <w:sz w:val="24"/>
          <w:szCs w:val="24"/>
          <w:lang w:eastAsia="lv-LV"/>
        </w:rPr>
      </w:pPr>
      <w:r w:rsidRPr="001618C9">
        <w:rPr>
          <w:rFonts w:ascii="Times New Roman" w:eastAsia="Lucida Sans Unicode" w:hAnsi="Times New Roman" w:cs="Times New Roman"/>
          <w:iCs/>
          <w:kern w:val="2"/>
          <w:sz w:val="24"/>
          <w:szCs w:val="24"/>
        </w:rPr>
        <w:t xml:space="preserve">Madonas novada bāriņtiesa vērš uzmanību uz nepieciešamību veikt grozījumus Madonas novada pašvaldības nolikuma „Madonas novada pašvaldības institūciju amatpersonu un darbinieku atlīdzības nolikums” (apstiprināts ar Madonas novada pašvaldības 31.01.2019. domes lēmumu Nr. 34 (protokols Nr. 2, 9. p.) 1. pielikumā „Amati, kurus ieņemošais pašvaldības darbinieks/amatpersona ir pakļauts reālam dzīvības vai veselības apdraudējumam (riskam)” Pielikuma pirmajā punktā minēts bāriņtiesas amatpersonas amats – Madonas novada bāriņtiesas loceklis. Ņemot vērā, ka arī Madonas novada bāriņtiesas priekšsēdētāja, priekšsēdētāja vietnieka, bāriņtiesas locekļa palīga amata pienākumi ir nepieciešamības gadījumā doties amata pienākumu pildīšanā uz Madonas novada administratīvajā teritorijā dzīvojošo ģimeņu dzīves apstākļu pārbaudēm, mantas apskati, sarunām, kurās bieži ir sastopamas konfliktējošas, reibumā esošas personas, kuras mēdz veikt darbības ar mērķi apdraudēt bāriņtiesas darbinieku veselību vai dzīvību, nolikuma pielikuma 1. punktu nepieciešams papildināt ar bāriņtiesas priekšsēdētāja, priekšsēdētāja vietnieka, bāriņtiesas locekļa palīga amata vienībām. </w:t>
      </w:r>
      <w:r w:rsidRPr="001618C9">
        <w:rPr>
          <w:rFonts w:ascii="Times New Roman" w:eastAsia="Times New Roman" w:hAnsi="Times New Roman" w:cs="Times New Roman"/>
          <w:color w:val="000000"/>
          <w:kern w:val="1"/>
          <w:sz w:val="24"/>
          <w:szCs w:val="24"/>
          <w:lang w:eastAsia="lv-LV"/>
        </w:rPr>
        <w:t xml:space="preserve"> </w:t>
      </w:r>
    </w:p>
    <w:p w:rsidR="001618C9" w:rsidRPr="008523A6" w:rsidRDefault="001618C9" w:rsidP="001618C9">
      <w:pPr>
        <w:spacing w:after="0" w:line="240" w:lineRule="auto"/>
        <w:ind w:firstLine="72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kern w:val="1"/>
          <w:sz w:val="24"/>
          <w:szCs w:val="24"/>
          <w:lang w:eastAsia="lv-LV"/>
        </w:rPr>
        <w:t>P</w:t>
      </w:r>
      <w:r w:rsidRPr="001618C9">
        <w:rPr>
          <w:rFonts w:ascii="Times New Roman" w:eastAsia="Times New Roman" w:hAnsi="Times New Roman" w:cs="Times New Roman"/>
          <w:color w:val="000000"/>
          <w:kern w:val="1"/>
          <w:sz w:val="24"/>
          <w:szCs w:val="24"/>
          <w:lang w:eastAsia="lv-LV"/>
        </w:rPr>
        <w:t xml:space="preserve">amatojoties uz </w:t>
      </w:r>
      <w:r w:rsidRPr="001618C9">
        <w:rPr>
          <w:rFonts w:ascii="Times New Roman" w:eastAsia="Lucida Sans Unicode" w:hAnsi="Times New Roman" w:cs="Times New Roman"/>
          <w:iCs/>
          <w:kern w:val="2"/>
          <w:sz w:val="24"/>
          <w:szCs w:val="24"/>
        </w:rPr>
        <w:t xml:space="preserve">likuma “Par pašvaldībām” 41. panta 2. punktu, </w:t>
      </w:r>
      <w:r w:rsidRPr="001618C9">
        <w:rPr>
          <w:rFonts w:ascii="Times New Roman" w:eastAsia="Lucida Sans Unicode" w:hAnsi="Times New Roman" w:cs="Times New Roman"/>
          <w:kern w:val="1"/>
          <w:sz w:val="24"/>
          <w:szCs w:val="24"/>
        </w:rPr>
        <w:t>nok</w:t>
      </w:r>
      <w:r w:rsidR="00032DCF">
        <w:rPr>
          <w:rFonts w:ascii="Times New Roman" w:eastAsia="Lucida Sans Unicode" w:hAnsi="Times New Roman" w:cs="Times New Roman"/>
          <w:kern w:val="1"/>
          <w:sz w:val="24"/>
          <w:szCs w:val="24"/>
        </w:rPr>
        <w:t xml:space="preserve">lausījusies sniegto informāciju, </w:t>
      </w:r>
      <w:r>
        <w:rPr>
          <w:rFonts w:ascii="Times New Roman" w:eastAsia="Calibri" w:hAnsi="Times New Roman" w:cs="Times New Roman"/>
          <w:sz w:val="24"/>
          <w:szCs w:val="24"/>
        </w:rPr>
        <w:t xml:space="preserve">ņemot vērā </w:t>
      </w:r>
      <w:r w:rsidRPr="00DF5DDB">
        <w:rPr>
          <w:rFonts w:ascii="Times New Roman" w:eastAsia="Times New Roman" w:hAnsi="Times New Roman" w:cs="Times New Roman"/>
          <w:sz w:val="24"/>
          <w:szCs w:val="24"/>
          <w:lang w:eastAsia="lv-LV" w:bidi="lo-LA"/>
        </w:rPr>
        <w:t>22.12.2020. Finanšu u</w:t>
      </w:r>
      <w:r w:rsidR="00032DCF">
        <w:rPr>
          <w:rFonts w:ascii="Times New Roman" w:eastAsia="Times New Roman" w:hAnsi="Times New Roman" w:cs="Times New Roman"/>
          <w:sz w:val="24"/>
          <w:szCs w:val="24"/>
          <w:lang w:eastAsia="lv-LV" w:bidi="lo-LA"/>
        </w:rPr>
        <w:t>n attīstības komitejas atzinumu</w:t>
      </w:r>
      <w:bookmarkStart w:id="2" w:name="_GoBack"/>
      <w:bookmarkEnd w:id="2"/>
      <w:r w:rsidRPr="00DF5DDB">
        <w:rPr>
          <w:rFonts w:ascii="Times New Roman" w:eastAsia="Times New Roman" w:hAnsi="Times New Roman" w:cs="Times New Roman"/>
          <w:sz w:val="24"/>
          <w:szCs w:val="24"/>
          <w:lang w:eastAsia="lv-LV" w:bidi="lo-LA"/>
        </w:rPr>
        <w:t xml:space="preserve">, </w:t>
      </w:r>
      <w:r w:rsidRPr="00DF5DDB">
        <w:rPr>
          <w:rFonts w:ascii="Times New Roman" w:eastAsia="Times New Roman" w:hAnsi="Times New Roman" w:cs="Times New Roman"/>
          <w:b/>
          <w:bCs/>
          <w:sz w:val="24"/>
          <w:szCs w:val="24"/>
          <w:lang w:eastAsia="lv-LV"/>
        </w:rPr>
        <w:t>atklāti balsojot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bCs/>
          <w:sz w:val="24"/>
          <w:szCs w:val="24"/>
          <w:lang w:eastAsia="lv-LV"/>
        </w:rPr>
        <w:t>PAR</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 xml:space="preserve">17 </w:t>
      </w:r>
      <w:r w:rsidRPr="00DF5DDB">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DF5DDB">
        <w:rPr>
          <w:rFonts w:ascii="Times New Roman" w:eastAsia="Times New Roman" w:hAnsi="Times New Roman" w:cs="Times New Roman"/>
          <w:sz w:val="24"/>
          <w:szCs w:val="24"/>
          <w:lang w:eastAsia="lv-LV"/>
        </w:rPr>
        <w:t>)</w:t>
      </w:r>
      <w:r w:rsidRPr="00DF5DDB">
        <w:rPr>
          <w:rFonts w:ascii="Times New Roman" w:eastAsia="Times New Roman" w:hAnsi="Times New Roman" w:cs="Times New Roman"/>
          <w:b/>
          <w:sz w:val="24"/>
          <w:szCs w:val="24"/>
          <w:lang w:eastAsia="lv-LV"/>
        </w:rPr>
        <w: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PRET – NAV</w:t>
      </w:r>
      <w:r w:rsidRPr="00DF5DDB">
        <w:rPr>
          <w:rFonts w:ascii="Times New Roman" w:hAnsi="Times New Roman" w:cs="Times New Roman"/>
          <w:b/>
          <w:noProof/>
          <w:sz w:val="24"/>
          <w:szCs w:val="24"/>
        </w:rPr>
        <w:t xml:space="preserve">, </w:t>
      </w:r>
      <w:r w:rsidRPr="00DF5DDB">
        <w:rPr>
          <w:rFonts w:ascii="Times New Roman" w:eastAsia="Times New Roman" w:hAnsi="Times New Roman" w:cs="Times New Roman"/>
          <w:b/>
          <w:sz w:val="24"/>
          <w:szCs w:val="24"/>
          <w:lang w:eastAsia="lv-LV"/>
        </w:rPr>
        <w:t>ATTURAS</w:t>
      </w:r>
      <w:r w:rsidRPr="00DF5DDB">
        <w:rPr>
          <w:rFonts w:ascii="Times New Roman" w:hAnsi="Times New Roman" w:cs="Times New Roman"/>
          <w:b/>
          <w:noProof/>
          <w:sz w:val="24"/>
          <w:szCs w:val="24"/>
        </w:rPr>
        <w:t xml:space="preserve"> – NAV, </w:t>
      </w:r>
      <w:r w:rsidRPr="00DF5DDB">
        <w:rPr>
          <w:rFonts w:ascii="Times New Roman" w:eastAsia="Times New Roman" w:hAnsi="Times New Roman" w:cs="Times New Roman"/>
          <w:sz w:val="24"/>
          <w:szCs w:val="24"/>
          <w:lang w:eastAsia="lv-LV"/>
        </w:rPr>
        <w:t xml:space="preserve">Madonas novada pašvaldības dome </w:t>
      </w:r>
      <w:r w:rsidRPr="00DF5DDB">
        <w:rPr>
          <w:rFonts w:ascii="Times New Roman" w:eastAsia="Times New Roman" w:hAnsi="Times New Roman" w:cs="Times New Roman"/>
          <w:b/>
          <w:bCs/>
          <w:sz w:val="24"/>
          <w:szCs w:val="24"/>
          <w:lang w:eastAsia="lv-LV"/>
        </w:rPr>
        <w:t>NOLEMJ</w:t>
      </w:r>
      <w:r w:rsidRPr="00DF5DDB">
        <w:rPr>
          <w:rFonts w:ascii="Times New Roman" w:eastAsia="Times New Roman" w:hAnsi="Times New Roman" w:cs="Times New Roman"/>
          <w:sz w:val="24"/>
          <w:szCs w:val="24"/>
          <w:lang w:eastAsia="lv-LV"/>
        </w:rPr>
        <w:t>:</w:t>
      </w:r>
    </w:p>
    <w:p w:rsidR="001618C9" w:rsidRPr="001618C9" w:rsidRDefault="001618C9" w:rsidP="001618C9">
      <w:pPr>
        <w:widowControl w:val="0"/>
        <w:tabs>
          <w:tab w:val="left" w:pos="540"/>
        </w:tabs>
        <w:suppressAutoHyphens/>
        <w:spacing w:after="0" w:line="240" w:lineRule="auto"/>
        <w:jc w:val="both"/>
        <w:rPr>
          <w:rFonts w:ascii="Times New Roman" w:eastAsia="Lucida Sans Unicode" w:hAnsi="Times New Roman" w:cs="Times New Roman"/>
          <w:iCs/>
          <w:kern w:val="2"/>
          <w:sz w:val="24"/>
          <w:szCs w:val="24"/>
        </w:rPr>
      </w:pPr>
    </w:p>
    <w:p w:rsidR="001618C9" w:rsidRPr="001618C9" w:rsidRDefault="001618C9" w:rsidP="001618C9">
      <w:pPr>
        <w:widowControl w:val="0"/>
        <w:tabs>
          <w:tab w:val="left" w:pos="540"/>
        </w:tabs>
        <w:suppressAutoHyphens/>
        <w:spacing w:after="0" w:line="240" w:lineRule="auto"/>
        <w:jc w:val="both"/>
        <w:rPr>
          <w:rFonts w:ascii="Times New Roman" w:eastAsia="Lucida Sans Unicode" w:hAnsi="Times New Roman" w:cs="Times New Roman"/>
          <w:iCs/>
          <w:kern w:val="2"/>
          <w:sz w:val="24"/>
          <w:szCs w:val="24"/>
        </w:rPr>
      </w:pPr>
      <w:r w:rsidRPr="001618C9">
        <w:rPr>
          <w:rFonts w:ascii="Times New Roman" w:eastAsia="Lucida Sans Unicode" w:hAnsi="Times New Roman" w:cs="Times New Roman"/>
          <w:iCs/>
          <w:kern w:val="2"/>
          <w:sz w:val="24"/>
          <w:szCs w:val="24"/>
        </w:rPr>
        <w:tab/>
      </w:r>
      <w:r w:rsidRPr="001618C9">
        <w:rPr>
          <w:rFonts w:ascii="Times New Roman" w:eastAsia="Lucida Sans Unicode" w:hAnsi="Times New Roman" w:cs="Times New Roman"/>
          <w:iCs/>
          <w:kern w:val="2"/>
          <w:sz w:val="24"/>
          <w:szCs w:val="24"/>
        </w:rPr>
        <w:tab/>
      </w:r>
      <w:r>
        <w:rPr>
          <w:rFonts w:ascii="Times New Roman" w:eastAsia="Lucida Sans Unicode" w:hAnsi="Times New Roman" w:cs="Times New Roman"/>
          <w:kern w:val="1"/>
          <w:sz w:val="24"/>
          <w:szCs w:val="24"/>
        </w:rPr>
        <w:t>P</w:t>
      </w:r>
      <w:r w:rsidRPr="001618C9">
        <w:rPr>
          <w:rFonts w:ascii="Times New Roman" w:eastAsia="Lucida Sans Unicode" w:hAnsi="Times New Roman" w:cs="Times New Roman"/>
          <w:kern w:val="1"/>
          <w:sz w:val="24"/>
          <w:szCs w:val="24"/>
        </w:rPr>
        <w:t>apildināt Madonas novada pašvaldības nolikuma „Madonas novada pašvaldības institūciju amatpersonu un darbinieku atlīdzības nolikums” (apstiprināts ar Madonas novada pašvaldības 31.01.2019. domes lēmumu Nr. 34 (protokols Nr. 2, 9. p.) 1. pielikuma „Amati, kurus ieņemošais pašvaldības darbinieks/amatpersona ir pakļauts reālam dzīvības vai veselības apdraudējumam (riskam)” 1. punktu ar bāriņtiesas priekšsēdētāja, priekšsēdētāja vietnieka, bāriņtiesas locekļa palīga amata vienībām.</w:t>
      </w:r>
    </w:p>
    <w:bookmarkEnd w:id="0"/>
    <w:bookmarkEnd w:id="1"/>
    <w:p w:rsidR="007D664F" w:rsidRDefault="007D664F" w:rsidP="007D664F">
      <w:pPr>
        <w:spacing w:after="0" w:line="240" w:lineRule="auto"/>
        <w:jc w:val="both"/>
        <w:rPr>
          <w:rFonts w:ascii="Times New Roman" w:eastAsia="Calibri" w:hAnsi="Times New Roman" w:cs="Times New Roman"/>
          <w:b/>
          <w:sz w:val="24"/>
          <w:szCs w:val="24"/>
        </w:rPr>
      </w:pPr>
    </w:p>
    <w:p w:rsidR="005F25A4" w:rsidRDefault="005F25A4" w:rsidP="007D664F">
      <w:pPr>
        <w:spacing w:after="0" w:line="240" w:lineRule="auto"/>
        <w:jc w:val="both"/>
        <w:rPr>
          <w:rFonts w:ascii="Times New Roman" w:eastAsia="Times New Roman" w:hAnsi="Times New Roman" w:cs="Times New Roman"/>
          <w:sz w:val="24"/>
          <w:szCs w:val="24"/>
          <w:lang w:eastAsia="lv-LV"/>
        </w:rPr>
      </w:pPr>
    </w:p>
    <w:p w:rsidR="00F228E1" w:rsidRPr="00915937" w:rsidRDefault="00F228E1" w:rsidP="007D664F">
      <w:pPr>
        <w:spacing w:after="0" w:line="240" w:lineRule="auto"/>
        <w:jc w:val="both"/>
        <w:rPr>
          <w:rFonts w:ascii="Times New Roman" w:eastAsia="Times New Roman" w:hAnsi="Times New Roman" w:cs="Times New Roman"/>
          <w:sz w:val="24"/>
          <w:szCs w:val="24"/>
          <w:lang w:eastAsia="lv-LV"/>
        </w:rPr>
      </w:pPr>
    </w:p>
    <w:p w:rsidR="00F228E1" w:rsidRPr="00F228E1" w:rsidRDefault="00915937" w:rsidP="00F228E1">
      <w:pPr>
        <w:spacing w:after="0" w:line="240" w:lineRule="auto"/>
        <w:ind w:right="84" w:firstLine="720"/>
        <w:jc w:val="both"/>
        <w:rPr>
          <w:rFonts w:ascii="Times New Roman" w:eastAsia="Times New Roman" w:hAnsi="Times New Roman" w:cs="Times New Roman"/>
          <w:bCs/>
          <w:sz w:val="24"/>
          <w:szCs w:val="24"/>
          <w:lang w:eastAsia="lv-LV"/>
        </w:rPr>
      </w:pPr>
      <w:r w:rsidRPr="00915937">
        <w:rPr>
          <w:rFonts w:ascii="Times New Roman" w:eastAsia="Times New Roman" w:hAnsi="Times New Roman" w:cs="Times New Roman"/>
          <w:bCs/>
          <w:sz w:val="24"/>
          <w:szCs w:val="24"/>
          <w:lang w:eastAsia="lv-LV"/>
        </w:rPr>
        <w:t>Domes priekšsēdētājs</w:t>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t xml:space="preserve">         </w:t>
      </w:r>
      <w:r w:rsidRPr="00915937">
        <w:rPr>
          <w:rFonts w:ascii="Times New Roman" w:eastAsia="Times New Roman" w:hAnsi="Times New Roman" w:cs="Times New Roman"/>
          <w:bCs/>
          <w:sz w:val="24"/>
          <w:szCs w:val="24"/>
          <w:lang w:eastAsia="lv-LV"/>
        </w:rPr>
        <w:tab/>
        <w:t xml:space="preserve">         </w:t>
      </w:r>
      <w:proofErr w:type="spellStart"/>
      <w:r w:rsidRPr="00915937">
        <w:rPr>
          <w:rFonts w:ascii="Times New Roman" w:eastAsia="Times New Roman" w:hAnsi="Times New Roman" w:cs="Times New Roman"/>
          <w:bCs/>
          <w:sz w:val="24"/>
          <w:szCs w:val="24"/>
          <w:lang w:eastAsia="lv-LV"/>
        </w:rPr>
        <w:t>A.Lungevičs</w:t>
      </w:r>
      <w:proofErr w:type="spellEnd"/>
    </w:p>
    <w:sectPr w:rsidR="00F228E1" w:rsidRPr="00F228E1"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F37A9D"/>
    <w:multiLevelType w:val="hybridMultilevel"/>
    <w:tmpl w:val="B62654AA"/>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166C41"/>
    <w:multiLevelType w:val="hybridMultilevel"/>
    <w:tmpl w:val="7CCE7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AF0DE5"/>
    <w:multiLevelType w:val="multilevel"/>
    <w:tmpl w:val="EBBADD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8326F8E"/>
    <w:multiLevelType w:val="hybridMultilevel"/>
    <w:tmpl w:val="D850F6B0"/>
    <w:lvl w:ilvl="0" w:tplc="72EA0C36">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6E4AD1"/>
    <w:multiLevelType w:val="hybridMultilevel"/>
    <w:tmpl w:val="D1B82A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5069D7"/>
    <w:multiLevelType w:val="hybridMultilevel"/>
    <w:tmpl w:val="0E66AB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05033"/>
    <w:multiLevelType w:val="hybridMultilevel"/>
    <w:tmpl w:val="D2687F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FDE3C7E"/>
    <w:multiLevelType w:val="hybridMultilevel"/>
    <w:tmpl w:val="EE002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70808E3"/>
    <w:multiLevelType w:val="hybridMultilevel"/>
    <w:tmpl w:val="32960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DF01223"/>
    <w:multiLevelType w:val="hybridMultilevel"/>
    <w:tmpl w:val="EC1CA2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8B3894"/>
    <w:multiLevelType w:val="hybridMultilevel"/>
    <w:tmpl w:val="B8A63F64"/>
    <w:lvl w:ilvl="0" w:tplc="C31238DC">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D35A68"/>
    <w:multiLevelType w:val="hybridMultilevel"/>
    <w:tmpl w:val="1FB02D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7"/>
  </w:num>
  <w:num w:numId="2">
    <w:abstractNumId w:val="2"/>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4"/>
  </w:num>
  <w:num w:numId="7">
    <w:abstractNumId w:val="5"/>
  </w:num>
  <w:num w:numId="8">
    <w:abstractNumId w:val="8"/>
  </w:num>
  <w:num w:numId="9">
    <w:abstractNumId w:val="11"/>
  </w:num>
  <w:num w:numId="10">
    <w:abstractNumId w:val="7"/>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6"/>
  </w:num>
  <w:num w:numId="15">
    <w:abstractNumId w:val="14"/>
  </w:num>
  <w:num w:numId="16">
    <w:abstractNumId w:val="3"/>
  </w:num>
  <w:num w:numId="17">
    <w:abstractNumId w:val="19"/>
  </w:num>
  <w:num w:numId="18">
    <w:abstractNumId w:val="18"/>
  </w:num>
  <w:num w:numId="19">
    <w:abstractNumId w:val="10"/>
  </w:num>
  <w:num w:numId="20">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27A9"/>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0F"/>
    <w:rsid w:val="00021968"/>
    <w:rsid w:val="0002291F"/>
    <w:rsid w:val="0002378F"/>
    <w:rsid w:val="00023855"/>
    <w:rsid w:val="00023B9A"/>
    <w:rsid w:val="00023EFE"/>
    <w:rsid w:val="000244FD"/>
    <w:rsid w:val="000247AE"/>
    <w:rsid w:val="00024F8F"/>
    <w:rsid w:val="00025572"/>
    <w:rsid w:val="000262C9"/>
    <w:rsid w:val="00026402"/>
    <w:rsid w:val="0002699F"/>
    <w:rsid w:val="0002737E"/>
    <w:rsid w:val="00030051"/>
    <w:rsid w:val="0003169D"/>
    <w:rsid w:val="00032DCF"/>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98A"/>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674"/>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3DE"/>
    <w:rsid w:val="00154D1B"/>
    <w:rsid w:val="0015730D"/>
    <w:rsid w:val="00157A43"/>
    <w:rsid w:val="00160760"/>
    <w:rsid w:val="00160EAA"/>
    <w:rsid w:val="001613D8"/>
    <w:rsid w:val="00161633"/>
    <w:rsid w:val="001618C9"/>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660B"/>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DE0"/>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5939"/>
    <w:rsid w:val="001D6178"/>
    <w:rsid w:val="001D61A4"/>
    <w:rsid w:val="001D6A28"/>
    <w:rsid w:val="001D6A2D"/>
    <w:rsid w:val="001D6EE6"/>
    <w:rsid w:val="001D7C2B"/>
    <w:rsid w:val="001E0C4C"/>
    <w:rsid w:val="001E1776"/>
    <w:rsid w:val="001E1818"/>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CCC"/>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5E7"/>
    <w:rsid w:val="002E3D13"/>
    <w:rsid w:val="002E3D59"/>
    <w:rsid w:val="002E3E96"/>
    <w:rsid w:val="002E42AF"/>
    <w:rsid w:val="002E4753"/>
    <w:rsid w:val="002E47CB"/>
    <w:rsid w:val="002E545A"/>
    <w:rsid w:val="002E551C"/>
    <w:rsid w:val="002E5D1A"/>
    <w:rsid w:val="002E6B0C"/>
    <w:rsid w:val="002E6BA6"/>
    <w:rsid w:val="002E6D2C"/>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508"/>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3DB1"/>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5E8"/>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C98"/>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3FE"/>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0F0C"/>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A4"/>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1F68"/>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1474"/>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B15"/>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64F"/>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3A6"/>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25F"/>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2F85"/>
    <w:rsid w:val="00913280"/>
    <w:rsid w:val="00913551"/>
    <w:rsid w:val="0091373B"/>
    <w:rsid w:val="00913EE0"/>
    <w:rsid w:val="0091435C"/>
    <w:rsid w:val="00914B37"/>
    <w:rsid w:val="009154AC"/>
    <w:rsid w:val="00915937"/>
    <w:rsid w:val="00916FF6"/>
    <w:rsid w:val="00917767"/>
    <w:rsid w:val="00917A40"/>
    <w:rsid w:val="00920690"/>
    <w:rsid w:val="009207A3"/>
    <w:rsid w:val="009224E3"/>
    <w:rsid w:val="00922B9D"/>
    <w:rsid w:val="00922DC3"/>
    <w:rsid w:val="00923C88"/>
    <w:rsid w:val="009242B5"/>
    <w:rsid w:val="0092594B"/>
    <w:rsid w:val="00925C82"/>
    <w:rsid w:val="00926E88"/>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3DF"/>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2F7F"/>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120"/>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0E13"/>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05F"/>
    <w:rsid w:val="00AB1494"/>
    <w:rsid w:val="00AB1982"/>
    <w:rsid w:val="00AB1F80"/>
    <w:rsid w:val="00AB1F91"/>
    <w:rsid w:val="00AB2387"/>
    <w:rsid w:val="00AB2D28"/>
    <w:rsid w:val="00AB4186"/>
    <w:rsid w:val="00AB454D"/>
    <w:rsid w:val="00AB45A5"/>
    <w:rsid w:val="00AB462A"/>
    <w:rsid w:val="00AB465C"/>
    <w:rsid w:val="00AB4DE8"/>
    <w:rsid w:val="00AB4E6C"/>
    <w:rsid w:val="00AB51D7"/>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66CC"/>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370"/>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B7990"/>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4DB"/>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2E61"/>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0FD"/>
    <w:rsid w:val="00DE0FFA"/>
    <w:rsid w:val="00DE4C1F"/>
    <w:rsid w:val="00DE52DE"/>
    <w:rsid w:val="00DE787E"/>
    <w:rsid w:val="00DF053A"/>
    <w:rsid w:val="00DF0869"/>
    <w:rsid w:val="00DF34D9"/>
    <w:rsid w:val="00DF42D6"/>
    <w:rsid w:val="00DF445F"/>
    <w:rsid w:val="00DF476F"/>
    <w:rsid w:val="00DF4829"/>
    <w:rsid w:val="00DF5C61"/>
    <w:rsid w:val="00DF5DDB"/>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28E1"/>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0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6D13"/>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003B2"/>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 w:type="paragraph" w:customStyle="1" w:styleId="Default">
    <w:name w:val="Default"/>
    <w:rsid w:val="004825E8"/>
    <w:pPr>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81B3C-2DAD-496E-BF41-4528D4809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Pages>
  <Words>1809</Words>
  <Characters>1032</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183</cp:revision>
  <cp:lastPrinted>2020-10-01T11:20:00Z</cp:lastPrinted>
  <dcterms:created xsi:type="dcterms:W3CDTF">2020-09-23T14:33:00Z</dcterms:created>
  <dcterms:modified xsi:type="dcterms:W3CDTF">2020-12-27T19:23:00Z</dcterms:modified>
</cp:coreProperties>
</file>